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D075DB"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D075DB"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D075DB"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D075DB"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D075DB"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D075DB"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D075DB"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D075DB"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D075DB"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D075DB"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D075DB"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D075DB"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D075DB"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D075DB"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w:t>
            </w:r>
            <w:r w:rsidR="0070469C" w:rsidRPr="00CB08C6">
              <w:rPr>
                <w:sz w:val="20"/>
                <w:szCs w:val="20"/>
              </w:rPr>
              <w:lastRenderedPageBreak/>
              <w:t xml:space="preserve">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lastRenderedPageBreak/>
              <w:t xml:space="preserve">Claim Report </w:t>
            </w:r>
            <w:r w:rsidRPr="00CB08C6">
              <w:rPr>
                <w:sz w:val="20"/>
                <w:szCs w:val="20"/>
                <w:lang w:val="en-US"/>
              </w:rPr>
              <w:t xml:space="preserve">– </w:t>
            </w:r>
            <w:r w:rsidR="00801B39" w:rsidRPr="00CB08C6">
              <w:rPr>
                <w:sz w:val="20"/>
                <w:szCs w:val="20"/>
                <w:lang w:val="en-US"/>
              </w:rPr>
              <w:t xml:space="preserve">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w:t>
            </w:r>
            <w:r w:rsidR="00801B39" w:rsidRPr="00CB08C6">
              <w:rPr>
                <w:sz w:val="20"/>
                <w:szCs w:val="20"/>
                <w:lang w:val="en-US"/>
              </w:rPr>
              <w:lastRenderedPageBreak/>
              <w:t>(receiving party, shipping party). A party that disagrees with the Claim Report shall sign the Claim Report and provide its special opinion there;</w:t>
            </w:r>
          </w:p>
        </w:tc>
      </w:tr>
      <w:tr w:rsidR="00CB08C6" w:rsidRPr="00D075DB"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D075DB"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D075DB"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D075DB"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D075DB"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D075DB"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D075DB" w14:paraId="72A21132" w14:textId="77777777" w:rsidTr="000C10FC">
        <w:tc>
          <w:tcPr>
            <w:tcW w:w="4814" w:type="dxa"/>
          </w:tcPr>
          <w:p w14:paraId="2071CC99" w14:textId="5C9CE99C" w:rsidR="0035554D" w:rsidRPr="00CB08C6" w:rsidRDefault="0070469C"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D075DB"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D075DB"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a5"/>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D075DB" w14:paraId="68147785" w14:textId="77777777" w:rsidTr="000C10FC">
        <w:tc>
          <w:tcPr>
            <w:tcW w:w="4814" w:type="dxa"/>
            <w:tcBorders>
              <w:bottom w:val="nil"/>
            </w:tcBorders>
          </w:tcPr>
          <w:p w14:paraId="2F29C6F4" w14:textId="5FEED7AD" w:rsidR="00B92472" w:rsidRPr="00CB08C6" w:rsidRDefault="00B92472"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lastRenderedPageBreak/>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a5"/>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a5"/>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a5"/>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a5"/>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a5"/>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a5"/>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w:t>
            </w:r>
            <w:r w:rsidR="00FE4303" w:rsidRPr="00CB08C6">
              <w:rPr>
                <w:sz w:val="20"/>
                <w:szCs w:val="20"/>
              </w:rPr>
              <w:lastRenderedPageBreak/>
              <w:t>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a5"/>
              <w:numPr>
                <w:ilvl w:val="1"/>
                <w:numId w:val="2"/>
              </w:numPr>
              <w:spacing w:before="60" w:after="120"/>
              <w:ind w:left="0" w:firstLine="0"/>
              <w:jc w:val="both"/>
              <w:rPr>
                <w:sz w:val="20"/>
                <w:szCs w:val="20"/>
                <w:lang w:val="en-US"/>
              </w:rPr>
            </w:pPr>
            <w:r w:rsidRPr="00CB08C6">
              <w:rPr>
                <w:sz w:val="20"/>
                <w:szCs w:val="20"/>
                <w:lang w:val="en-US"/>
              </w:rPr>
              <w:lastRenderedPageBreak/>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a5"/>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a5"/>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a5"/>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a5"/>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a5"/>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w:t>
            </w:r>
            <w:r w:rsidRPr="00CB08C6">
              <w:rPr>
                <w:sz w:val="20"/>
                <w:szCs w:val="20"/>
              </w:rPr>
              <w:lastRenderedPageBreak/>
              <w:t xml:space="preserve">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lastRenderedPageBreak/>
              <w:t>c)</w:t>
            </w:r>
            <w:r w:rsidRPr="00CB08C6">
              <w:rPr>
                <w:sz w:val="20"/>
                <w:szCs w:val="20"/>
                <w:lang w:val="en-US"/>
              </w:rPr>
              <w:tab/>
            </w:r>
            <w:r w:rsidR="008D4EE3" w:rsidRPr="00CB08C6">
              <w:rPr>
                <w:sz w:val="20"/>
                <w:szCs w:val="20"/>
                <w:lang w:val="en-US"/>
              </w:rPr>
              <w:t xml:space="preserve">registered or courier mail to the Recipient Party’s address as specified in Section 19 hereof as an address for correspondence and/or </w:t>
            </w:r>
            <w:r w:rsidR="008D4EE3" w:rsidRPr="00CB08C6">
              <w:rPr>
                <w:sz w:val="20"/>
                <w:szCs w:val="20"/>
                <w:lang w:val="en-US"/>
              </w:rPr>
              <w:lastRenderedPageBreak/>
              <w:t>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lastRenderedPageBreak/>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a5"/>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a5"/>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a5"/>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a5"/>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 xml:space="preserve">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w:t>
            </w:r>
            <w:r w:rsidR="00935768" w:rsidRPr="00CB08C6">
              <w:rPr>
                <w:sz w:val="20"/>
                <w:szCs w:val="20"/>
              </w:rPr>
              <w:lastRenderedPageBreak/>
              <w:t>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lastRenderedPageBreak/>
              <w:t>The date of Goods supply shall be deemed the</w:t>
            </w:r>
            <w:r w:rsidRPr="00CB08C6">
              <w:rPr>
                <w:sz w:val="20"/>
                <w:lang w:val="en-US"/>
              </w:rPr>
              <w:t xml:space="preserve"> </w:t>
            </w:r>
            <w:r w:rsidRPr="00CB08C6">
              <w:rPr>
                <w:sz w:val="20"/>
                <w:szCs w:val="20"/>
                <w:lang w:val="en-US"/>
              </w:rPr>
              <w:t xml:space="preserve">date specified in the consignment note / bill of lading / other shipment document by a Purchaser’s representative (including a Purchaser’s transportation and </w:t>
            </w:r>
            <w:r w:rsidRPr="00CB08C6">
              <w:rPr>
                <w:sz w:val="20"/>
                <w:szCs w:val="20"/>
                <w:lang w:val="en-US"/>
              </w:rPr>
              <w:lastRenderedPageBreak/>
              <w:t>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lastRenderedPageBreak/>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a5"/>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w:t>
            </w:r>
            <w:r w:rsidR="00396CC4" w:rsidRPr="00CB08C6">
              <w:rPr>
                <w:bCs/>
                <w:sz w:val="20"/>
                <w:szCs w:val="20"/>
              </w:rPr>
              <w:lastRenderedPageBreak/>
              <w:t xml:space="preserve">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a5"/>
              <w:numPr>
                <w:ilvl w:val="1"/>
                <w:numId w:val="2"/>
              </w:numPr>
              <w:spacing w:before="60" w:after="120"/>
              <w:ind w:left="0" w:firstLine="0"/>
              <w:jc w:val="both"/>
              <w:rPr>
                <w:sz w:val="20"/>
                <w:szCs w:val="20"/>
                <w:lang w:val="en-US"/>
              </w:rPr>
            </w:pPr>
            <w:r w:rsidRPr="00CB08C6">
              <w:rPr>
                <w:sz w:val="20"/>
                <w:szCs w:val="20"/>
                <w:lang w:val="en-US"/>
              </w:rPr>
              <w:lastRenderedPageBreak/>
              <w:t xml:space="preserve">Two copies of the packing list shall be attached to each item of the Goods. One copy of the packing list shall be inside the box or </w:t>
            </w:r>
            <w:r w:rsidRPr="00CB08C6">
              <w:rPr>
                <w:sz w:val="20"/>
                <w:szCs w:val="20"/>
                <w:lang w:val="en-US"/>
              </w:rPr>
              <w:lastRenderedPageBreak/>
              <w:t>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lastRenderedPageBreak/>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a5"/>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lastRenderedPageBreak/>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a5"/>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a5"/>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lastRenderedPageBreak/>
              <w:t>Товара, не соответствующего условиям Договора;</w:t>
            </w:r>
          </w:p>
          <w:p w14:paraId="0FE3D43B" w14:textId="680A3B3D"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lastRenderedPageBreak/>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lastRenderedPageBreak/>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lastRenderedPageBreak/>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a5"/>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lastRenderedPageBreak/>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w:t>
            </w:r>
            <w:r w:rsidR="00872F23" w:rsidRPr="00CB08C6">
              <w:rPr>
                <w:sz w:val="20"/>
                <w:szCs w:val="20"/>
              </w:rPr>
              <w:lastRenderedPageBreak/>
              <w:t>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lastRenderedPageBreak/>
              <w:t xml:space="preserve">The Supplier shall ensure timely arrival of its representatives for the acceptance of the Goods and startup &amp; commissioning and/or vendor installation. Upon completion of startup &amp; commissioning </w:t>
            </w:r>
            <w:r w:rsidRPr="00CB08C6">
              <w:rPr>
                <w:sz w:val="20"/>
                <w:szCs w:val="20"/>
                <w:lang w:val="en-US"/>
              </w:rPr>
              <w:lastRenderedPageBreak/>
              <w:t xml:space="preserve">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lastRenderedPageBreak/>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a5"/>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lastRenderedPageBreak/>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lastRenderedPageBreak/>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lastRenderedPageBreak/>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a5"/>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lastRenderedPageBreak/>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a5"/>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a5"/>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a5"/>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a5"/>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a5"/>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w:t>
            </w:r>
            <w:bookmarkStart w:id="0" w:name="_GoBack"/>
            <w:bookmarkEnd w:id="0"/>
            <w:r>
              <w:rPr>
                <w:sz w:val="20"/>
                <w:szCs w:val="20"/>
              </w:rPr>
              <w:t>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a5"/>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a5"/>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a5"/>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a5"/>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a5"/>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a5"/>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a5"/>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w:t>
            </w:r>
            <w:r w:rsidRPr="00CB08C6">
              <w:rPr>
                <w:sz w:val="20"/>
                <w:szCs w:val="20"/>
              </w:rPr>
              <w:lastRenderedPageBreak/>
              <w:t>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w:t>
            </w:r>
            <w:r w:rsidRPr="00CB08C6">
              <w:rPr>
                <w:sz w:val="20"/>
                <w:szCs w:val="20"/>
                <w:lang w:val="en-US"/>
              </w:rPr>
              <w:lastRenderedPageBreak/>
              <w:t>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a5"/>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a5"/>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w:t>
            </w:r>
            <w:r w:rsidRPr="00CB08C6">
              <w:rPr>
                <w:sz w:val="20"/>
                <w:szCs w:val="20"/>
              </w:rPr>
              <w:lastRenderedPageBreak/>
              <w:t>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lastRenderedPageBreak/>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a5"/>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a5"/>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a5"/>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w:t>
            </w:r>
            <w:r w:rsidRPr="00CB08C6">
              <w:rPr>
                <w:sz w:val="20"/>
              </w:rPr>
              <w:lastRenderedPageBreak/>
              <w:t>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The Purchaser’s failure to pay for the Goods due to the Supplier’s unpaid fines / forfeits / penalties hereunder shall not form the basis for holding the Purchaser liable for its failure to fulfill payment obligation, while the term for Goods payment shall be extended until </w:t>
            </w:r>
            <w:r w:rsidRPr="00CB08C6">
              <w:rPr>
                <w:sz w:val="20"/>
                <w:szCs w:val="20"/>
                <w:lang w:val="en-US"/>
              </w:rPr>
              <w:lastRenderedPageBreak/>
              <w:t>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lastRenderedPageBreak/>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lastRenderedPageBreak/>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a5"/>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a5"/>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a5"/>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w:t>
            </w:r>
            <w:r w:rsidR="00702913" w:rsidRPr="00CB08C6">
              <w:rPr>
                <w:sz w:val="20"/>
              </w:rPr>
              <w:lastRenderedPageBreak/>
              <w:t>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w:t>
            </w:r>
            <w:r w:rsidRPr="00CB08C6">
              <w:rPr>
                <w:sz w:val="20"/>
                <w:szCs w:val="20"/>
                <w:lang w:val="en-US"/>
              </w:rPr>
              <w:lastRenderedPageBreak/>
              <w:t xml:space="preserve">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lastRenderedPageBreak/>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a5"/>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a5"/>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w:t>
            </w:r>
            <w:r w:rsidR="00775491" w:rsidRPr="00CB08C6">
              <w:rPr>
                <w:sz w:val="20"/>
              </w:rPr>
              <w:lastRenderedPageBreak/>
              <w:t>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w:t>
            </w:r>
            <w:r w:rsidRPr="00CB08C6">
              <w:rPr>
                <w:sz w:val="20"/>
                <w:lang w:val="en-US"/>
              </w:rPr>
              <w:lastRenderedPageBreak/>
              <w:t xml:space="preserve">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a5"/>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6774AA1" w:rsidR="0026756F" w:rsidRDefault="0026756F" w:rsidP="007A1E41">
                                <w:pPr>
                                  <w:jc w:val="center"/>
                                </w:pPr>
                                <w:r>
                                  <w:fldChar w:fldCharType="begin"/>
                                </w:r>
                                <w:r>
                                  <w:instrText>PAGE    \* MERGEFORMAT</w:instrText>
                                </w:r>
                                <w:r>
                                  <w:fldChar w:fldCharType="separate"/>
                                </w:r>
                                <w:r w:rsidR="00D075DB" w:rsidRPr="00D075DB">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6774AA1" w:rsidR="0026756F" w:rsidRDefault="0026756F" w:rsidP="007A1E41">
                          <w:pPr>
                            <w:jc w:val="center"/>
                          </w:pPr>
                          <w:r>
                            <w:fldChar w:fldCharType="begin"/>
                          </w:r>
                          <w:r>
                            <w:instrText>PAGE    \* MERGEFORMAT</w:instrText>
                          </w:r>
                          <w:r>
                            <w:fldChar w:fldCharType="separate"/>
                          </w:r>
                          <w:r w:rsidR="00D075DB" w:rsidRPr="00D075DB">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schemas.microsoft.com/office/2006/documentManagement/types"/>
    <ds:schemaRef ds:uri="http://schemas.openxmlformats.org/package/2006/metadata/core-properties"/>
    <ds:schemaRef ds:uri="http://purl.org/dc/elements/1.1/"/>
    <ds:schemaRef ds:uri="a1f98378-c797-4c3e-8f04-ddadc3b43477"/>
    <ds:schemaRef ds:uri="http://schemas.microsoft.com/office/infopath/2007/PartnerControls"/>
    <ds:schemaRef ds:uri="http://purl.org/dc/terms/"/>
    <ds:schemaRef ds:uri="d39eca98-1745-4016-a754-09af766b689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92ABAC8D-ED5C-4CB5-9F12-E030C2F11B46}"/>
</file>

<file path=customXml/itemProps4.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719B2154-F2FF-4BFA-8554-47D475BEA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34</Pages>
  <Words>21503</Words>
  <Characters>122572</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 </dc:title>
  <dc:subject/>
  <dc:creator>niko0424</dc:creator>
  <cp:keywords/>
  <dc:description/>
  <cp:lastModifiedBy>tsyd0408</cp:lastModifiedBy>
  <cp:revision>11</cp:revision>
  <cp:lastPrinted>2020-02-03T07:50:00Z</cp:lastPrinted>
  <dcterms:created xsi:type="dcterms:W3CDTF">2020-02-04T09:52:00Z</dcterms:created>
  <dcterms:modified xsi:type="dcterms:W3CDTF">2020-08-20T06:50:00Z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